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4EEC" w14:textId="420FF4A5" w:rsidR="002D459E" w:rsidRDefault="00BD7E62" w:rsidP="00F13B1F">
      <w:pPr>
        <w:pStyle w:val="Heading1"/>
        <w:numPr>
          <w:ilvl w:val="0"/>
          <w:numId w:val="0"/>
        </w:numPr>
        <w:jc w:val="center"/>
        <w:rPr>
          <w:rStyle w:val="Strong"/>
          <w:b/>
          <w:bCs/>
          <w:sz w:val="28"/>
          <w:szCs w:val="28"/>
        </w:rPr>
      </w:pPr>
      <w:r>
        <w:rPr>
          <w:rStyle w:val="Strong"/>
          <w:b/>
          <w:bCs/>
          <w:sz w:val="28"/>
          <w:szCs w:val="28"/>
        </w:rPr>
        <w:t>2</w:t>
      </w:r>
      <w:r w:rsidR="00D26351">
        <w:rPr>
          <w:rStyle w:val="Strong"/>
          <w:b/>
          <w:bCs/>
          <w:sz w:val="28"/>
          <w:szCs w:val="28"/>
        </w:rPr>
        <w:t>5</w:t>
      </w:r>
      <w:r>
        <w:rPr>
          <w:rStyle w:val="Strong"/>
          <w:b/>
          <w:bCs/>
          <w:sz w:val="28"/>
          <w:szCs w:val="28"/>
        </w:rPr>
        <w:t xml:space="preserve"> Questions</w:t>
      </w:r>
      <w:r w:rsidR="00F13B1F">
        <w:rPr>
          <w:rStyle w:val="Strong"/>
          <w:b/>
          <w:bCs/>
          <w:sz w:val="28"/>
          <w:szCs w:val="28"/>
        </w:rPr>
        <w:t xml:space="preserve"> – Portfolio Management Tool</w:t>
      </w:r>
    </w:p>
    <w:p w14:paraId="3F10754C" w14:textId="77777777" w:rsidR="00F13B1F" w:rsidRPr="00F13B1F" w:rsidRDefault="00F13B1F" w:rsidP="00F13B1F">
      <w:pPr>
        <w:pStyle w:val="Body"/>
      </w:pPr>
    </w:p>
    <w:p w14:paraId="48679C35" w14:textId="138A6907" w:rsidR="00D26351" w:rsidRDefault="00D26351" w:rsidP="00D26351">
      <w:pPr>
        <w:pStyle w:val="Body"/>
        <w:numPr>
          <w:ilvl w:val="0"/>
          <w:numId w:val="2"/>
        </w:numPr>
      </w:pPr>
      <w:r>
        <w:t>If you were the customer instead of the project manager, would you be happy with the results you have seen so far?</w:t>
      </w:r>
    </w:p>
    <w:p w14:paraId="467CD0A4" w14:textId="77777777" w:rsidR="00D26351" w:rsidRDefault="00D26351" w:rsidP="00D26351">
      <w:pPr>
        <w:pStyle w:val="Body"/>
        <w:numPr>
          <w:ilvl w:val="0"/>
          <w:numId w:val="2"/>
        </w:numPr>
      </w:pPr>
      <w:r>
        <w:t>"What is not going well on your project?" or "Why is your project not going well?" (even if everything is basically on track, it is a good practice to start with a question like this to see what the answer draws out.)</w:t>
      </w:r>
    </w:p>
    <w:p w14:paraId="7570BBF9" w14:textId="19F0D089" w:rsidR="00BD7E62" w:rsidRDefault="00BD7E62" w:rsidP="00D26351">
      <w:pPr>
        <w:pStyle w:val="Body"/>
        <w:numPr>
          <w:ilvl w:val="0"/>
          <w:numId w:val="2"/>
        </w:numPr>
      </w:pPr>
      <w:bookmarkStart w:id="0" w:name="_GoBack"/>
      <w:bookmarkEnd w:id="0"/>
      <w:r>
        <w:t>Do you have the correct resources with the proper skill sets allocated to your project in the correct time frames? Is this captured in your project schedule?</w:t>
      </w:r>
    </w:p>
    <w:p w14:paraId="00E837B9" w14:textId="77777777" w:rsidR="00BD7E62" w:rsidRDefault="00BD7E62" w:rsidP="00494667">
      <w:pPr>
        <w:pStyle w:val="Body"/>
        <w:numPr>
          <w:ilvl w:val="0"/>
          <w:numId w:val="2"/>
        </w:numPr>
      </w:pPr>
      <w:r>
        <w:t>Do invoices to the client match with the Purchase Orders (POs) received from that client and is this in alignment with the contract?</w:t>
      </w:r>
    </w:p>
    <w:p w14:paraId="67AE55D9" w14:textId="77777777" w:rsidR="00BD7E62" w:rsidRDefault="00BD7E62" w:rsidP="00494667">
      <w:pPr>
        <w:pStyle w:val="Body"/>
        <w:numPr>
          <w:ilvl w:val="0"/>
          <w:numId w:val="2"/>
        </w:numPr>
      </w:pPr>
      <w:r>
        <w:t>Do invoices from vendors line up with the PO submitted to that vendor?</w:t>
      </w:r>
    </w:p>
    <w:p w14:paraId="26205507" w14:textId="77777777" w:rsidR="00BD7E62" w:rsidRDefault="00BD7E62" w:rsidP="00494667">
      <w:pPr>
        <w:pStyle w:val="Body"/>
        <w:numPr>
          <w:ilvl w:val="0"/>
          <w:numId w:val="2"/>
        </w:numPr>
      </w:pPr>
      <w:r>
        <w:t>Do your change notices have liquidated damages associated with them? Will the change note result in enabling a liquidated damage clause in the contract?</w:t>
      </w:r>
    </w:p>
    <w:p w14:paraId="416AC1C3" w14:textId="77777777" w:rsidR="00BD7E62" w:rsidRDefault="00BD7E62" w:rsidP="00494667">
      <w:pPr>
        <w:pStyle w:val="Body"/>
        <w:numPr>
          <w:ilvl w:val="0"/>
          <w:numId w:val="2"/>
        </w:numPr>
      </w:pPr>
      <w:r>
        <w:t>Does your project have a business plan or a Project Execution Plan?</w:t>
      </w:r>
    </w:p>
    <w:p w14:paraId="379835F9" w14:textId="77777777" w:rsidR="00BD7E62" w:rsidRDefault="00BD7E62" w:rsidP="00494667">
      <w:pPr>
        <w:pStyle w:val="Body"/>
        <w:numPr>
          <w:ilvl w:val="0"/>
          <w:numId w:val="2"/>
        </w:numPr>
      </w:pPr>
      <w:r>
        <w:t xml:space="preserve">Does your project have ALL deals with the client in writing (i.e., travel time, per diems, uplifts, </w:t>
      </w:r>
      <w:proofErr w:type="spellStart"/>
      <w:r>
        <w:t>markups</w:t>
      </w:r>
      <w:proofErr w:type="spellEnd"/>
      <w:r>
        <w:t xml:space="preserve">, </w:t>
      </w:r>
      <w:proofErr w:type="gramStart"/>
      <w:r>
        <w:t>etc.)</w:t>
      </w:r>
      <w:proofErr w:type="gramEnd"/>
    </w:p>
    <w:p w14:paraId="655B6D04" w14:textId="77777777" w:rsidR="00BD7E62" w:rsidRDefault="00BD7E62" w:rsidP="00494667">
      <w:pPr>
        <w:pStyle w:val="Body"/>
        <w:numPr>
          <w:ilvl w:val="0"/>
          <w:numId w:val="2"/>
        </w:numPr>
      </w:pPr>
      <w:r>
        <w:t xml:space="preserve">If your Estimate </w:t>
      </w:r>
      <w:proofErr w:type="gramStart"/>
      <w:r>
        <w:t>At</w:t>
      </w:r>
      <w:proofErr w:type="gramEnd"/>
      <w:r>
        <w:t xml:space="preserve"> Complete Gross Profit and Incurred To Date Gross Profit are different, do you have an explanation?</w:t>
      </w:r>
    </w:p>
    <w:p w14:paraId="7F72314E" w14:textId="77777777" w:rsidR="00BD7E62" w:rsidRDefault="00BD7E62" w:rsidP="00494667">
      <w:pPr>
        <w:pStyle w:val="Body"/>
        <w:numPr>
          <w:ilvl w:val="0"/>
          <w:numId w:val="2"/>
        </w:numPr>
      </w:pPr>
      <w:r>
        <w:t>Is there a difference between invoiced to date and collections to date and if so, why?</w:t>
      </w:r>
    </w:p>
    <w:p w14:paraId="5ADA6B08" w14:textId="77777777" w:rsidR="00BD7E62" w:rsidRDefault="00BD7E62" w:rsidP="00494667">
      <w:pPr>
        <w:pStyle w:val="Body"/>
        <w:numPr>
          <w:ilvl w:val="0"/>
          <w:numId w:val="2"/>
        </w:numPr>
      </w:pPr>
      <w:r>
        <w:t>Is there a difference between current PO amount and total potential PO amount, if so why?</w:t>
      </w:r>
    </w:p>
    <w:p w14:paraId="0848E8C0" w14:textId="77777777" w:rsidR="00BD7E62" w:rsidRDefault="00BD7E62" w:rsidP="00494667">
      <w:pPr>
        <w:pStyle w:val="Body"/>
        <w:numPr>
          <w:ilvl w:val="0"/>
          <w:numId w:val="2"/>
        </w:numPr>
      </w:pPr>
      <w:r>
        <w:t>Is there a difference between current cost budget and total potential cost budget, if so why?</w:t>
      </w:r>
    </w:p>
    <w:p w14:paraId="7015D53B" w14:textId="77777777" w:rsidR="00BD7E62" w:rsidRDefault="00BD7E62" w:rsidP="00494667">
      <w:pPr>
        <w:pStyle w:val="Body"/>
        <w:numPr>
          <w:ilvl w:val="0"/>
          <w:numId w:val="2"/>
        </w:numPr>
      </w:pPr>
      <w:r>
        <w:t xml:space="preserve">Do the margins on </w:t>
      </w:r>
      <w:proofErr w:type="spellStart"/>
      <w:r>
        <w:t>labor</w:t>
      </w:r>
      <w:proofErr w:type="spellEnd"/>
      <w:r>
        <w:t xml:space="preserve"> properly reflect; </w:t>
      </w:r>
      <w:proofErr w:type="spellStart"/>
      <w:r>
        <w:t>labor</w:t>
      </w:r>
      <w:proofErr w:type="spellEnd"/>
      <w:r>
        <w:t xml:space="preserve"> burdens for employees, uplifts, overtimes, contractors and agency personnel.</w:t>
      </w:r>
    </w:p>
    <w:p w14:paraId="10A21D37" w14:textId="77777777" w:rsidR="00BD7E62" w:rsidRDefault="00BD7E62" w:rsidP="00494667">
      <w:pPr>
        <w:pStyle w:val="Body"/>
        <w:numPr>
          <w:ilvl w:val="0"/>
          <w:numId w:val="2"/>
        </w:numPr>
      </w:pPr>
      <w:r>
        <w:t>Is the project risk register up to date? Are the risk mitigation costs and expected cost outcomes included in your cost budget?</w:t>
      </w:r>
    </w:p>
    <w:p w14:paraId="3647864C" w14:textId="77777777" w:rsidR="00BD7E62" w:rsidRDefault="00BD7E62" w:rsidP="00494667">
      <w:pPr>
        <w:pStyle w:val="Body"/>
        <w:numPr>
          <w:ilvl w:val="0"/>
          <w:numId w:val="2"/>
        </w:numPr>
      </w:pPr>
      <w:r>
        <w:t>Where are the project contingencies located….do these match your risk register?</w:t>
      </w:r>
    </w:p>
    <w:p w14:paraId="70F7D7BD" w14:textId="77777777" w:rsidR="00BD7E62" w:rsidRDefault="00BD7E62" w:rsidP="00494667">
      <w:pPr>
        <w:pStyle w:val="Body"/>
        <w:numPr>
          <w:ilvl w:val="0"/>
          <w:numId w:val="2"/>
        </w:numPr>
      </w:pPr>
      <w:r>
        <w:lastRenderedPageBreak/>
        <w:t>Where are the funds for project warranties located? Are the warranty terms clearly defined in the contract?</w:t>
      </w:r>
    </w:p>
    <w:p w14:paraId="6F1C6E76" w14:textId="77777777" w:rsidR="00BD7E62" w:rsidRDefault="00BD7E62" w:rsidP="00494667">
      <w:pPr>
        <w:pStyle w:val="Body"/>
        <w:numPr>
          <w:ilvl w:val="0"/>
          <w:numId w:val="2"/>
        </w:numPr>
      </w:pPr>
      <w:r>
        <w:t xml:space="preserve">Is there work being completed or items procured for which your project does not yet have an approved budget, and if so why? Are Change Notices being used, if not why?  Is there </w:t>
      </w:r>
      <w:proofErr w:type="gramStart"/>
      <w:r>
        <w:t>an</w:t>
      </w:r>
      <w:proofErr w:type="gramEnd"/>
      <w:r>
        <w:t xml:space="preserve"> funds approval authorization in place authorizing the expenditure of associated funds without a Change Notice in place?</w:t>
      </w:r>
    </w:p>
    <w:p w14:paraId="30C68800" w14:textId="77777777" w:rsidR="00BD7E62" w:rsidRDefault="00BD7E62" w:rsidP="00494667">
      <w:pPr>
        <w:pStyle w:val="Body"/>
        <w:numPr>
          <w:ilvl w:val="0"/>
          <w:numId w:val="2"/>
        </w:numPr>
      </w:pPr>
      <w:r>
        <w:t>What is in place for your quality management system? How many quality audits have been done to date and what issues have been identified?</w:t>
      </w:r>
    </w:p>
    <w:p w14:paraId="4B5C2777" w14:textId="77777777" w:rsidR="00BD7E62" w:rsidRDefault="00BD7E62" w:rsidP="00494667">
      <w:pPr>
        <w:pStyle w:val="Body"/>
        <w:numPr>
          <w:ilvl w:val="0"/>
          <w:numId w:val="2"/>
        </w:numPr>
      </w:pPr>
      <w:r>
        <w:t>What methods are being used to track changes in scope, schedule, budget, specifications and deliverables?</w:t>
      </w:r>
    </w:p>
    <w:p w14:paraId="2962D44D" w14:textId="77777777" w:rsidR="00BD7E62" w:rsidRDefault="00BD7E62" w:rsidP="00494667">
      <w:pPr>
        <w:pStyle w:val="Body"/>
        <w:numPr>
          <w:ilvl w:val="0"/>
          <w:numId w:val="2"/>
        </w:numPr>
      </w:pPr>
      <w:r>
        <w:t xml:space="preserve">If there is a difference between baseline budgets and Estimate </w:t>
      </w:r>
      <w:proofErr w:type="gramStart"/>
      <w:r>
        <w:t>At</w:t>
      </w:r>
      <w:proofErr w:type="gramEnd"/>
      <w:r>
        <w:t xml:space="preserve"> Complete budgets, what is this this caused from?</w:t>
      </w:r>
    </w:p>
    <w:p w14:paraId="4F77602B" w14:textId="77777777" w:rsidR="00BD7E62" w:rsidRDefault="00BD7E62" w:rsidP="00494667">
      <w:pPr>
        <w:pStyle w:val="Body"/>
        <w:numPr>
          <w:ilvl w:val="0"/>
          <w:numId w:val="2"/>
        </w:numPr>
      </w:pPr>
      <w:r>
        <w:t>Do you prepare a detailed cost report for your client each month on a per task code basis? If not, why not?</w:t>
      </w:r>
    </w:p>
    <w:p w14:paraId="31B1356D" w14:textId="77777777" w:rsidR="00BD7E62" w:rsidRDefault="00BD7E62" w:rsidP="00494667">
      <w:pPr>
        <w:pStyle w:val="Body"/>
        <w:numPr>
          <w:ilvl w:val="0"/>
          <w:numId w:val="2"/>
        </w:numPr>
      </w:pPr>
      <w:r>
        <w:t>What feedback have you received from the client? What is your latest Customer Satisfaction Survey score?</w:t>
      </w:r>
    </w:p>
    <w:p w14:paraId="765B6E56" w14:textId="77777777" w:rsidR="00BD7E62" w:rsidRDefault="00BD7E62" w:rsidP="00494667">
      <w:pPr>
        <w:pStyle w:val="Body"/>
        <w:numPr>
          <w:ilvl w:val="0"/>
          <w:numId w:val="2"/>
        </w:numPr>
      </w:pPr>
      <w:r>
        <w:t>Do you have a team meeting (or team lead meeting) each week? Is a safety topic discussed during this meeting?</w:t>
      </w:r>
    </w:p>
    <w:p w14:paraId="2CA4CDFB" w14:textId="77777777" w:rsidR="00BD7E62" w:rsidRDefault="00BD7E62" w:rsidP="00494667">
      <w:pPr>
        <w:pStyle w:val="Body"/>
        <w:numPr>
          <w:ilvl w:val="0"/>
          <w:numId w:val="2"/>
        </w:numPr>
      </w:pPr>
      <w:r>
        <w:t>Does your percent complete estimate for each task code line up with what your team leads’ assessment would be for the same tasks?</w:t>
      </w:r>
    </w:p>
    <w:p w14:paraId="497EF006" w14:textId="77777777" w:rsidR="00BD7E62" w:rsidRDefault="00BD7E62" w:rsidP="00494667">
      <w:pPr>
        <w:pStyle w:val="Body"/>
        <w:numPr>
          <w:ilvl w:val="0"/>
          <w:numId w:val="2"/>
        </w:numPr>
      </w:pPr>
      <w:r>
        <w:t>How does your project compare to the original estimated revenue, cost and GP predictions.</w:t>
      </w:r>
    </w:p>
    <w:sectPr w:rsidR="00BD7E6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17452" w14:textId="77777777" w:rsidR="00B17F54" w:rsidRDefault="00B17F54" w:rsidP="00703C15">
      <w:r>
        <w:separator/>
      </w:r>
    </w:p>
  </w:endnote>
  <w:endnote w:type="continuationSeparator" w:id="0">
    <w:p w14:paraId="6B3E0D20" w14:textId="77777777" w:rsidR="00B17F54" w:rsidRDefault="00B17F54" w:rsidP="0070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18"/>
      <w:gridCol w:w="7938"/>
    </w:tblGrid>
    <w:tr w:rsidR="00417F6C" w14:paraId="63D555F5" w14:textId="77777777" w:rsidTr="00703C15">
      <w:tc>
        <w:tcPr>
          <w:tcW w:w="918" w:type="dxa"/>
        </w:tcPr>
        <w:p w14:paraId="1A5F179C" w14:textId="77777777" w:rsidR="00417F6C" w:rsidRPr="00703C15" w:rsidRDefault="00417F6C">
          <w:pPr>
            <w:pStyle w:val="Footer"/>
            <w:jc w:val="right"/>
            <w:rPr>
              <w:b/>
              <w:bCs/>
              <w:color w:val="4F81BD"/>
              <w:sz w:val="20"/>
              <w:szCs w:val="20"/>
            </w:rPr>
          </w:pPr>
          <w:r w:rsidRPr="00703C15">
            <w:rPr>
              <w:sz w:val="20"/>
              <w:szCs w:val="20"/>
            </w:rPr>
            <w:fldChar w:fldCharType="begin"/>
          </w:r>
          <w:r w:rsidRPr="00703C15">
            <w:rPr>
              <w:sz w:val="20"/>
              <w:szCs w:val="20"/>
            </w:rPr>
            <w:instrText xml:space="preserve"> PAGE   \* MERGEFORMAT </w:instrText>
          </w:r>
          <w:r w:rsidRPr="00703C15">
            <w:rPr>
              <w:sz w:val="20"/>
              <w:szCs w:val="20"/>
            </w:rPr>
            <w:fldChar w:fldCharType="separate"/>
          </w:r>
          <w:r w:rsidR="007C33BF" w:rsidRPr="007C33BF">
            <w:rPr>
              <w:b/>
              <w:bCs/>
              <w:noProof/>
              <w:color w:val="4F81BD"/>
              <w:sz w:val="20"/>
              <w:szCs w:val="20"/>
            </w:rPr>
            <w:t>2</w:t>
          </w:r>
          <w:r w:rsidRPr="00703C15">
            <w:rPr>
              <w:b/>
              <w:bCs/>
              <w:noProof/>
              <w:color w:val="4F81BD"/>
              <w:sz w:val="20"/>
              <w:szCs w:val="20"/>
            </w:rPr>
            <w:fldChar w:fldCharType="end"/>
          </w:r>
        </w:p>
      </w:tc>
      <w:tc>
        <w:tcPr>
          <w:tcW w:w="7938" w:type="dxa"/>
        </w:tcPr>
        <w:p w14:paraId="4D196F72" w14:textId="77777777" w:rsidR="00417F6C" w:rsidRDefault="007C33BF" w:rsidP="00D025E4">
          <w:pPr>
            <w:pStyle w:val="Footer"/>
          </w:pPr>
          <w:r>
            <w:t xml:space="preserve">Thinking Business               </w:t>
          </w:r>
          <w:r w:rsidR="00417F6C">
            <w:t xml:space="preserve">                                                                </w:t>
          </w:r>
          <w:r w:rsidR="00417F6C" w:rsidRPr="00D025E4">
            <w:rPr>
              <w:sz w:val="18"/>
            </w:rPr>
            <w:t>Copyright 2016</w:t>
          </w:r>
        </w:p>
      </w:tc>
    </w:tr>
  </w:tbl>
  <w:p w14:paraId="0A4F8747" w14:textId="77777777" w:rsidR="00417F6C" w:rsidRDefault="0041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FBB9" w14:textId="77777777" w:rsidR="00B17F54" w:rsidRDefault="00B17F54" w:rsidP="00703C15">
      <w:r>
        <w:separator/>
      </w:r>
    </w:p>
  </w:footnote>
  <w:footnote w:type="continuationSeparator" w:id="0">
    <w:p w14:paraId="7D5D34E2" w14:textId="77777777" w:rsidR="00B17F54" w:rsidRDefault="00B17F54" w:rsidP="00703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5ED"/>
    <w:multiLevelType w:val="hybridMultilevel"/>
    <w:tmpl w:val="0B7C192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1490ACA"/>
    <w:multiLevelType w:val="hybridMultilevel"/>
    <w:tmpl w:val="4C8E7262"/>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 w15:restartNumberingAfterBreak="0">
    <w:nsid w:val="077E1E6A"/>
    <w:multiLevelType w:val="hybridMultilevel"/>
    <w:tmpl w:val="01405A3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E700515"/>
    <w:multiLevelType w:val="hybridMultilevel"/>
    <w:tmpl w:val="4236A7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F7D7150"/>
    <w:multiLevelType w:val="hybridMultilevel"/>
    <w:tmpl w:val="A7807BC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0FF97514"/>
    <w:multiLevelType w:val="hybridMultilevel"/>
    <w:tmpl w:val="8AA8CBD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00E1FF1"/>
    <w:multiLevelType w:val="hybridMultilevel"/>
    <w:tmpl w:val="33C6984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3375E2D"/>
    <w:multiLevelType w:val="multilevel"/>
    <w:tmpl w:val="EC482B1E"/>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15C13770"/>
    <w:multiLevelType w:val="hybridMultilevel"/>
    <w:tmpl w:val="19D8DA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15F05B1B"/>
    <w:multiLevelType w:val="hybridMultilevel"/>
    <w:tmpl w:val="D298BD7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16C06B63"/>
    <w:multiLevelType w:val="hybridMultilevel"/>
    <w:tmpl w:val="F786518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1734536D"/>
    <w:multiLevelType w:val="hybridMultilevel"/>
    <w:tmpl w:val="92B47A1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1B6F23CA"/>
    <w:multiLevelType w:val="hybridMultilevel"/>
    <w:tmpl w:val="55C27FA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1C701BC0"/>
    <w:multiLevelType w:val="hybridMultilevel"/>
    <w:tmpl w:val="AD7634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1DB86300"/>
    <w:multiLevelType w:val="hybridMultilevel"/>
    <w:tmpl w:val="7A0A5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20AF0F62"/>
    <w:multiLevelType w:val="hybridMultilevel"/>
    <w:tmpl w:val="B896EBA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6" w15:restartNumberingAfterBreak="0">
    <w:nsid w:val="32954E86"/>
    <w:multiLevelType w:val="hybridMultilevel"/>
    <w:tmpl w:val="5C603CA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3360291B"/>
    <w:multiLevelType w:val="hybridMultilevel"/>
    <w:tmpl w:val="4EA6A2C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39A07464"/>
    <w:multiLevelType w:val="hybridMultilevel"/>
    <w:tmpl w:val="6B8C6C42"/>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39CA2FEC"/>
    <w:multiLevelType w:val="hybridMultilevel"/>
    <w:tmpl w:val="1FAA294C"/>
    <w:lvl w:ilvl="0" w:tplc="2B826A9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3A690AE8"/>
    <w:multiLevelType w:val="hybridMultilevel"/>
    <w:tmpl w:val="1BFCEB7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403612C0"/>
    <w:multiLevelType w:val="hybridMultilevel"/>
    <w:tmpl w:val="0B3AFD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431F4FE2"/>
    <w:multiLevelType w:val="hybridMultilevel"/>
    <w:tmpl w:val="B234EC4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3" w15:restartNumberingAfterBreak="0">
    <w:nsid w:val="438D44D3"/>
    <w:multiLevelType w:val="hybridMultilevel"/>
    <w:tmpl w:val="30B2A4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473504EA"/>
    <w:multiLevelType w:val="hybridMultilevel"/>
    <w:tmpl w:val="4F468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4BA7040F"/>
    <w:multiLevelType w:val="hybridMultilevel"/>
    <w:tmpl w:val="6BFE7AA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4CD70847"/>
    <w:multiLevelType w:val="hybridMultilevel"/>
    <w:tmpl w:val="6BFE7AA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7" w15:restartNumberingAfterBreak="0">
    <w:nsid w:val="4E945B0D"/>
    <w:multiLevelType w:val="hybridMultilevel"/>
    <w:tmpl w:val="AB708AEC"/>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8" w15:restartNumberingAfterBreak="0">
    <w:nsid w:val="516D1912"/>
    <w:multiLevelType w:val="hybridMultilevel"/>
    <w:tmpl w:val="EC0066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539C50AB"/>
    <w:multiLevelType w:val="hybridMultilevel"/>
    <w:tmpl w:val="CC14D764"/>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58C66C39"/>
    <w:multiLevelType w:val="hybridMultilevel"/>
    <w:tmpl w:val="392CBBB8"/>
    <w:lvl w:ilvl="0" w:tplc="956CC060">
      <w:start w:val="1"/>
      <w:numFmt w:val="decimal"/>
      <w:lvlText w:val="%1."/>
      <w:lvlJc w:val="left"/>
      <w:pPr>
        <w:ind w:left="180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CD364B2"/>
    <w:multiLevelType w:val="hybridMultilevel"/>
    <w:tmpl w:val="C03E7AE6"/>
    <w:lvl w:ilvl="0" w:tplc="956CC060">
      <w:start w:val="1"/>
      <w:numFmt w:val="decimal"/>
      <w:lvlText w:val="%1."/>
      <w:lvlJc w:val="left"/>
      <w:pPr>
        <w:ind w:left="180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3F61E12"/>
    <w:multiLevelType w:val="hybridMultilevel"/>
    <w:tmpl w:val="AB38397A"/>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3" w15:restartNumberingAfterBreak="0">
    <w:nsid w:val="6578080D"/>
    <w:multiLevelType w:val="hybridMultilevel"/>
    <w:tmpl w:val="02A830DC"/>
    <w:lvl w:ilvl="0" w:tplc="956CC060">
      <w:start w:val="1"/>
      <w:numFmt w:val="decimal"/>
      <w:lvlText w:val="%1."/>
      <w:lvlJc w:val="left"/>
      <w:pPr>
        <w:ind w:left="180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1F60AF"/>
    <w:multiLevelType w:val="hybridMultilevel"/>
    <w:tmpl w:val="B91AA08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692F6B84"/>
    <w:multiLevelType w:val="hybridMultilevel"/>
    <w:tmpl w:val="DF685D1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6C00048B"/>
    <w:multiLevelType w:val="hybridMultilevel"/>
    <w:tmpl w:val="E60E280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7" w15:restartNumberingAfterBreak="0">
    <w:nsid w:val="6EBD249D"/>
    <w:multiLevelType w:val="hybridMultilevel"/>
    <w:tmpl w:val="AB1013F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6F485D15"/>
    <w:multiLevelType w:val="hybridMultilevel"/>
    <w:tmpl w:val="740A168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9" w15:restartNumberingAfterBreak="0">
    <w:nsid w:val="6F63034B"/>
    <w:multiLevelType w:val="hybridMultilevel"/>
    <w:tmpl w:val="08667C3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0" w15:restartNumberingAfterBreak="0">
    <w:nsid w:val="6FD81170"/>
    <w:multiLevelType w:val="hybridMultilevel"/>
    <w:tmpl w:val="2F1E10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15:restartNumberingAfterBreak="0">
    <w:nsid w:val="75B867F6"/>
    <w:multiLevelType w:val="hybridMultilevel"/>
    <w:tmpl w:val="3F12F91C"/>
    <w:lvl w:ilvl="0" w:tplc="956CC060">
      <w:start w:val="1"/>
      <w:numFmt w:val="decimal"/>
      <w:lvlText w:val="%1."/>
      <w:lvlJc w:val="left"/>
      <w:pPr>
        <w:ind w:left="180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C1C1682"/>
    <w:multiLevelType w:val="hybridMultilevel"/>
    <w:tmpl w:val="902C8112"/>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3" w15:restartNumberingAfterBreak="0">
    <w:nsid w:val="7D393DA1"/>
    <w:multiLevelType w:val="hybridMultilevel"/>
    <w:tmpl w:val="29367E1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7"/>
  </w:num>
  <w:num w:numId="2">
    <w:abstractNumId w:val="30"/>
  </w:num>
  <w:num w:numId="3">
    <w:abstractNumId w:val="31"/>
  </w:num>
  <w:num w:numId="4">
    <w:abstractNumId w:val="0"/>
  </w:num>
  <w:num w:numId="5">
    <w:abstractNumId w:val="41"/>
  </w:num>
  <w:num w:numId="6">
    <w:abstractNumId w:val="33"/>
  </w:num>
  <w:num w:numId="7">
    <w:abstractNumId w:val="10"/>
  </w:num>
  <w:num w:numId="8">
    <w:abstractNumId w:val="5"/>
  </w:num>
  <w:num w:numId="9">
    <w:abstractNumId w:val="36"/>
  </w:num>
  <w:num w:numId="10">
    <w:abstractNumId w:val="38"/>
  </w:num>
  <w:num w:numId="11">
    <w:abstractNumId w:val="22"/>
  </w:num>
  <w:num w:numId="12">
    <w:abstractNumId w:val="6"/>
  </w:num>
  <w:num w:numId="13">
    <w:abstractNumId w:val="4"/>
  </w:num>
  <w:num w:numId="14">
    <w:abstractNumId w:val="42"/>
  </w:num>
  <w:num w:numId="15">
    <w:abstractNumId w:val="32"/>
  </w:num>
  <w:num w:numId="16">
    <w:abstractNumId w:val="26"/>
  </w:num>
  <w:num w:numId="17">
    <w:abstractNumId w:val="18"/>
  </w:num>
  <w:num w:numId="18">
    <w:abstractNumId w:val="27"/>
  </w:num>
  <w:num w:numId="19">
    <w:abstractNumId w:val="1"/>
  </w:num>
  <w:num w:numId="20">
    <w:abstractNumId w:val="2"/>
  </w:num>
  <w:num w:numId="21">
    <w:abstractNumId w:val="40"/>
  </w:num>
  <w:num w:numId="22">
    <w:abstractNumId w:val="28"/>
  </w:num>
  <w:num w:numId="23">
    <w:abstractNumId w:val="23"/>
  </w:num>
  <w:num w:numId="24">
    <w:abstractNumId w:val="14"/>
  </w:num>
  <w:num w:numId="25">
    <w:abstractNumId w:val="25"/>
  </w:num>
  <w:num w:numId="26">
    <w:abstractNumId w:val="3"/>
  </w:num>
  <w:num w:numId="27">
    <w:abstractNumId w:val="17"/>
  </w:num>
  <w:num w:numId="28">
    <w:abstractNumId w:val="37"/>
  </w:num>
  <w:num w:numId="29">
    <w:abstractNumId w:val="16"/>
  </w:num>
  <w:num w:numId="30">
    <w:abstractNumId w:val="43"/>
  </w:num>
  <w:num w:numId="31">
    <w:abstractNumId w:val="24"/>
  </w:num>
  <w:num w:numId="32">
    <w:abstractNumId w:val="34"/>
  </w:num>
  <w:num w:numId="33">
    <w:abstractNumId w:val="35"/>
  </w:num>
  <w:num w:numId="34">
    <w:abstractNumId w:val="20"/>
  </w:num>
  <w:num w:numId="35">
    <w:abstractNumId w:val="29"/>
  </w:num>
  <w:num w:numId="36">
    <w:abstractNumId w:val="12"/>
  </w:num>
  <w:num w:numId="37">
    <w:abstractNumId w:val="15"/>
  </w:num>
  <w:num w:numId="38">
    <w:abstractNumId w:val="19"/>
  </w:num>
  <w:num w:numId="39">
    <w:abstractNumId w:val="8"/>
  </w:num>
  <w:num w:numId="40">
    <w:abstractNumId w:val="9"/>
  </w:num>
  <w:num w:numId="41">
    <w:abstractNumId w:val="21"/>
  </w:num>
  <w:num w:numId="42">
    <w:abstractNumId w:val="11"/>
  </w:num>
  <w:num w:numId="43">
    <w:abstractNumId w:val="13"/>
  </w:num>
  <w:num w:numId="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016"/>
    <w:rsid w:val="00003D9D"/>
    <w:rsid w:val="00005894"/>
    <w:rsid w:val="00011F54"/>
    <w:rsid w:val="00012369"/>
    <w:rsid w:val="000211E4"/>
    <w:rsid w:val="00021756"/>
    <w:rsid w:val="000249E1"/>
    <w:rsid w:val="00027F3C"/>
    <w:rsid w:val="00030138"/>
    <w:rsid w:val="00030452"/>
    <w:rsid w:val="00041846"/>
    <w:rsid w:val="00045AA3"/>
    <w:rsid w:val="00057E53"/>
    <w:rsid w:val="00080027"/>
    <w:rsid w:val="000C44E8"/>
    <w:rsid w:val="000C6D7A"/>
    <w:rsid w:val="0011468E"/>
    <w:rsid w:val="00122204"/>
    <w:rsid w:val="001A4D54"/>
    <w:rsid w:val="001D29B6"/>
    <w:rsid w:val="001D7500"/>
    <w:rsid w:val="001F03EE"/>
    <w:rsid w:val="002032CC"/>
    <w:rsid w:val="00217C6C"/>
    <w:rsid w:val="00265F65"/>
    <w:rsid w:val="002966B2"/>
    <w:rsid w:val="00297D11"/>
    <w:rsid w:val="002A3B60"/>
    <w:rsid w:val="002B7FC2"/>
    <w:rsid w:val="002D459E"/>
    <w:rsid w:val="002F0A2C"/>
    <w:rsid w:val="003154F7"/>
    <w:rsid w:val="003278FD"/>
    <w:rsid w:val="003B7B97"/>
    <w:rsid w:val="003C0766"/>
    <w:rsid w:val="003C25D9"/>
    <w:rsid w:val="00417F6C"/>
    <w:rsid w:val="004205E2"/>
    <w:rsid w:val="00467FE0"/>
    <w:rsid w:val="00480657"/>
    <w:rsid w:val="0049131A"/>
    <w:rsid w:val="00494667"/>
    <w:rsid w:val="004D52AE"/>
    <w:rsid w:val="004F1992"/>
    <w:rsid w:val="004F7276"/>
    <w:rsid w:val="0051547C"/>
    <w:rsid w:val="0051596B"/>
    <w:rsid w:val="0056425A"/>
    <w:rsid w:val="00571016"/>
    <w:rsid w:val="00571343"/>
    <w:rsid w:val="005A0966"/>
    <w:rsid w:val="005B03F0"/>
    <w:rsid w:val="005D1C76"/>
    <w:rsid w:val="005F2F20"/>
    <w:rsid w:val="0061599A"/>
    <w:rsid w:val="006239AD"/>
    <w:rsid w:val="00645C25"/>
    <w:rsid w:val="00675425"/>
    <w:rsid w:val="0068285C"/>
    <w:rsid w:val="00683ABE"/>
    <w:rsid w:val="00684722"/>
    <w:rsid w:val="00691E7D"/>
    <w:rsid w:val="006B5C6D"/>
    <w:rsid w:val="006D13D8"/>
    <w:rsid w:val="006F70E7"/>
    <w:rsid w:val="00703C15"/>
    <w:rsid w:val="00716DDE"/>
    <w:rsid w:val="00724A9E"/>
    <w:rsid w:val="00772CEA"/>
    <w:rsid w:val="00793E4B"/>
    <w:rsid w:val="007C070B"/>
    <w:rsid w:val="007C33BF"/>
    <w:rsid w:val="007D46B4"/>
    <w:rsid w:val="007E1E71"/>
    <w:rsid w:val="008168E9"/>
    <w:rsid w:val="00894AA4"/>
    <w:rsid w:val="009031C4"/>
    <w:rsid w:val="0090596F"/>
    <w:rsid w:val="00970FBA"/>
    <w:rsid w:val="009E411F"/>
    <w:rsid w:val="009E7734"/>
    <w:rsid w:val="00A06C15"/>
    <w:rsid w:val="00A147A3"/>
    <w:rsid w:val="00A65568"/>
    <w:rsid w:val="00A65C83"/>
    <w:rsid w:val="00AA6ECF"/>
    <w:rsid w:val="00AC7A51"/>
    <w:rsid w:val="00AF5953"/>
    <w:rsid w:val="00B17F54"/>
    <w:rsid w:val="00B24DC2"/>
    <w:rsid w:val="00B466D9"/>
    <w:rsid w:val="00B51152"/>
    <w:rsid w:val="00B55014"/>
    <w:rsid w:val="00B63FEE"/>
    <w:rsid w:val="00B84611"/>
    <w:rsid w:val="00BA2C83"/>
    <w:rsid w:val="00BB7F86"/>
    <w:rsid w:val="00BC3F7D"/>
    <w:rsid w:val="00BD7E62"/>
    <w:rsid w:val="00C23D9D"/>
    <w:rsid w:val="00C331C6"/>
    <w:rsid w:val="00C34D7A"/>
    <w:rsid w:val="00C42D0C"/>
    <w:rsid w:val="00C56FDA"/>
    <w:rsid w:val="00C6354A"/>
    <w:rsid w:val="00D00E0D"/>
    <w:rsid w:val="00D025E4"/>
    <w:rsid w:val="00D26351"/>
    <w:rsid w:val="00D4207D"/>
    <w:rsid w:val="00D50AE3"/>
    <w:rsid w:val="00D55398"/>
    <w:rsid w:val="00D6281C"/>
    <w:rsid w:val="00D72757"/>
    <w:rsid w:val="00D9791F"/>
    <w:rsid w:val="00DB01E9"/>
    <w:rsid w:val="00DD15B3"/>
    <w:rsid w:val="00DD3E80"/>
    <w:rsid w:val="00E23851"/>
    <w:rsid w:val="00E37A35"/>
    <w:rsid w:val="00E422F2"/>
    <w:rsid w:val="00E43C95"/>
    <w:rsid w:val="00E552EA"/>
    <w:rsid w:val="00E84012"/>
    <w:rsid w:val="00E939DE"/>
    <w:rsid w:val="00EB10EA"/>
    <w:rsid w:val="00ED3F3E"/>
    <w:rsid w:val="00F13B1F"/>
    <w:rsid w:val="00F43FA4"/>
    <w:rsid w:val="00F618D6"/>
    <w:rsid w:val="00F6215C"/>
    <w:rsid w:val="00F669F9"/>
    <w:rsid w:val="00F67B7B"/>
    <w:rsid w:val="00FB1F0A"/>
    <w:rsid w:val="00FE2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EC3B9"/>
  <w15:docId w15:val="{0CA98E9C-CC81-44C3-A7C2-58EE590D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Body"/>
    <w:link w:val="Heading1Char"/>
    <w:qFormat/>
    <w:rsid w:val="00571016"/>
    <w:pPr>
      <w:keepNext/>
      <w:numPr>
        <w:numId w:val="1"/>
      </w:numPr>
      <w:spacing w:before="240" w:after="60"/>
      <w:outlineLvl w:val="0"/>
    </w:pPr>
    <w:rPr>
      <w:rFonts w:ascii="Arial" w:hAnsi="Arial" w:cs="Arial"/>
      <w:b/>
      <w:bCs/>
      <w:caps/>
      <w:kern w:val="32"/>
      <w:sz w:val="32"/>
      <w:szCs w:val="32"/>
      <w:lang w:val="en-GB"/>
    </w:rPr>
  </w:style>
  <w:style w:type="paragraph" w:styleId="Heading2">
    <w:name w:val="heading 2"/>
    <w:basedOn w:val="Normal"/>
    <w:next w:val="Body"/>
    <w:qFormat/>
    <w:rsid w:val="00571016"/>
    <w:pPr>
      <w:keepNext/>
      <w:numPr>
        <w:ilvl w:val="1"/>
        <w:numId w:val="1"/>
      </w:numPr>
      <w:spacing w:before="240" w:after="60"/>
      <w:outlineLvl w:val="1"/>
    </w:pPr>
    <w:rPr>
      <w:rFonts w:ascii="Arial" w:hAnsi="Arial" w:cs="Arial"/>
      <w:b/>
      <w:bCs/>
      <w:iCs/>
      <w:sz w:val="28"/>
      <w:szCs w:val="28"/>
      <w:lang w:val="en-GB"/>
    </w:rPr>
  </w:style>
  <w:style w:type="paragraph" w:styleId="Heading3">
    <w:name w:val="heading 3"/>
    <w:basedOn w:val="Normal"/>
    <w:next w:val="Body"/>
    <w:qFormat/>
    <w:rsid w:val="00571016"/>
    <w:pPr>
      <w:keepNext/>
      <w:numPr>
        <w:ilvl w:val="2"/>
        <w:numId w:val="1"/>
      </w:numPr>
      <w:spacing w:before="240" w:after="60"/>
      <w:outlineLvl w:val="2"/>
    </w:pPr>
    <w:rPr>
      <w:rFonts w:ascii="Arial" w:hAnsi="Arial" w:cs="Arial"/>
      <w:bCs/>
      <w:szCs w:val="26"/>
      <w:lang w:val="en-GB"/>
    </w:rPr>
  </w:style>
  <w:style w:type="paragraph" w:styleId="Heading4">
    <w:name w:val="heading 4"/>
    <w:basedOn w:val="Normal"/>
    <w:next w:val="Body"/>
    <w:qFormat/>
    <w:rsid w:val="00571016"/>
    <w:pPr>
      <w:keepNext/>
      <w:numPr>
        <w:ilvl w:val="3"/>
        <w:numId w:val="1"/>
      </w:numPr>
      <w:spacing w:before="240" w:after="60"/>
      <w:outlineLvl w:val="3"/>
    </w:pPr>
    <w:rPr>
      <w:rFonts w:ascii="Arial" w:hAnsi="Arial"/>
      <w:bCs/>
      <w:sz w:val="22"/>
      <w:szCs w:val="28"/>
      <w:lang w:val="en-GB"/>
    </w:rPr>
  </w:style>
  <w:style w:type="paragraph" w:styleId="Heading5">
    <w:name w:val="heading 5"/>
    <w:basedOn w:val="Normal"/>
    <w:next w:val="Body"/>
    <w:qFormat/>
    <w:rsid w:val="00571016"/>
    <w:pPr>
      <w:numPr>
        <w:ilvl w:val="4"/>
        <w:numId w:val="1"/>
      </w:numPr>
      <w:spacing w:before="240" w:after="60"/>
      <w:outlineLvl w:val="4"/>
    </w:pPr>
    <w:rPr>
      <w:rFonts w:ascii="Arial" w:hAnsi="Arial"/>
      <w:bCs/>
      <w:i/>
      <w:iCs/>
      <w:sz w:val="22"/>
      <w:szCs w:val="26"/>
      <w:lang w:val="en-GB"/>
    </w:rPr>
  </w:style>
  <w:style w:type="paragraph" w:styleId="Heading6">
    <w:name w:val="heading 6"/>
    <w:basedOn w:val="Normal"/>
    <w:next w:val="Normal"/>
    <w:qFormat/>
    <w:rsid w:val="00571016"/>
    <w:pPr>
      <w:numPr>
        <w:ilvl w:val="5"/>
        <w:numId w:val="1"/>
      </w:numPr>
      <w:spacing w:before="240" w:after="60"/>
      <w:outlineLvl w:val="5"/>
    </w:pPr>
    <w:rPr>
      <w:b/>
      <w:bCs/>
      <w:sz w:val="22"/>
      <w:szCs w:val="22"/>
      <w:lang w:val="en-GB"/>
    </w:rPr>
  </w:style>
  <w:style w:type="paragraph" w:styleId="Heading7">
    <w:name w:val="heading 7"/>
    <w:basedOn w:val="Normal"/>
    <w:next w:val="Normal"/>
    <w:qFormat/>
    <w:rsid w:val="00571016"/>
    <w:pPr>
      <w:numPr>
        <w:ilvl w:val="6"/>
        <w:numId w:val="1"/>
      </w:numPr>
      <w:spacing w:before="240" w:after="60"/>
      <w:outlineLvl w:val="6"/>
    </w:pPr>
    <w:rPr>
      <w:lang w:val="en-GB"/>
    </w:rPr>
  </w:style>
  <w:style w:type="paragraph" w:styleId="Heading8">
    <w:name w:val="heading 8"/>
    <w:basedOn w:val="Normal"/>
    <w:next w:val="Normal"/>
    <w:qFormat/>
    <w:rsid w:val="00571016"/>
    <w:pPr>
      <w:numPr>
        <w:ilvl w:val="7"/>
        <w:numId w:val="1"/>
      </w:numPr>
      <w:spacing w:before="240" w:after="60"/>
      <w:outlineLvl w:val="7"/>
    </w:pPr>
    <w:rPr>
      <w:i/>
      <w:iCs/>
      <w:lang w:val="en-GB"/>
    </w:rPr>
  </w:style>
  <w:style w:type="paragraph" w:styleId="Heading9">
    <w:name w:val="heading 9"/>
    <w:basedOn w:val="Normal"/>
    <w:next w:val="Normal"/>
    <w:qFormat/>
    <w:rsid w:val="0057101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571016"/>
    <w:pPr>
      <w:spacing w:before="220"/>
      <w:ind w:left="1440"/>
    </w:pPr>
    <w:rPr>
      <w:rFonts w:ascii="Arial" w:hAnsi="Arial"/>
      <w:sz w:val="22"/>
      <w:lang w:val="en-GB"/>
    </w:rPr>
  </w:style>
  <w:style w:type="character" w:customStyle="1" w:styleId="BodyChar">
    <w:name w:val="Body Char"/>
    <w:link w:val="Body"/>
    <w:rsid w:val="00571016"/>
    <w:rPr>
      <w:rFonts w:ascii="Arial" w:hAnsi="Arial"/>
      <w:sz w:val="22"/>
      <w:szCs w:val="24"/>
      <w:lang w:val="en-GB" w:eastAsia="en-US" w:bidi="ar-SA"/>
    </w:rPr>
  </w:style>
  <w:style w:type="character" w:customStyle="1" w:styleId="Heading1Char">
    <w:name w:val="Heading 1 Char"/>
    <w:link w:val="Heading1"/>
    <w:rsid w:val="00571016"/>
    <w:rPr>
      <w:rFonts w:ascii="Arial" w:hAnsi="Arial" w:cs="Arial"/>
      <w:b/>
      <w:bCs/>
      <w:caps/>
      <w:kern w:val="32"/>
      <w:sz w:val="32"/>
      <w:szCs w:val="32"/>
      <w:lang w:val="en-GB" w:eastAsia="en-US"/>
    </w:rPr>
  </w:style>
  <w:style w:type="character" w:styleId="Strong">
    <w:name w:val="Strong"/>
    <w:qFormat/>
    <w:rsid w:val="00045AA3"/>
    <w:rPr>
      <w:b/>
      <w:bCs/>
    </w:rPr>
  </w:style>
  <w:style w:type="character" w:styleId="Emphasis">
    <w:name w:val="Emphasis"/>
    <w:qFormat/>
    <w:rsid w:val="00045AA3"/>
    <w:rPr>
      <w:i/>
      <w:iCs/>
    </w:rPr>
  </w:style>
  <w:style w:type="paragraph" w:styleId="Header">
    <w:name w:val="header"/>
    <w:basedOn w:val="Normal"/>
    <w:link w:val="HeaderChar"/>
    <w:rsid w:val="00703C15"/>
    <w:pPr>
      <w:tabs>
        <w:tab w:val="center" w:pos="4680"/>
        <w:tab w:val="right" w:pos="9360"/>
      </w:tabs>
    </w:pPr>
  </w:style>
  <w:style w:type="character" w:customStyle="1" w:styleId="HeaderChar">
    <w:name w:val="Header Char"/>
    <w:link w:val="Header"/>
    <w:rsid w:val="00703C15"/>
    <w:rPr>
      <w:sz w:val="24"/>
      <w:szCs w:val="24"/>
      <w:lang w:val="en-US" w:eastAsia="en-US"/>
    </w:rPr>
  </w:style>
  <w:style w:type="paragraph" w:styleId="Footer">
    <w:name w:val="footer"/>
    <w:basedOn w:val="Normal"/>
    <w:link w:val="FooterChar"/>
    <w:uiPriority w:val="99"/>
    <w:rsid w:val="00703C15"/>
    <w:pPr>
      <w:tabs>
        <w:tab w:val="center" w:pos="4680"/>
        <w:tab w:val="right" w:pos="9360"/>
      </w:tabs>
    </w:pPr>
  </w:style>
  <w:style w:type="character" w:customStyle="1" w:styleId="FooterChar">
    <w:name w:val="Footer Char"/>
    <w:link w:val="Footer"/>
    <w:uiPriority w:val="99"/>
    <w:rsid w:val="00703C15"/>
    <w:rPr>
      <w:sz w:val="24"/>
      <w:szCs w:val="24"/>
      <w:lang w:val="en-US" w:eastAsia="en-US"/>
    </w:rPr>
  </w:style>
  <w:style w:type="paragraph" w:styleId="BalloonText">
    <w:name w:val="Balloon Text"/>
    <w:basedOn w:val="Normal"/>
    <w:link w:val="BalloonTextChar"/>
    <w:rsid w:val="00005894"/>
    <w:rPr>
      <w:rFonts w:ascii="Tahoma" w:hAnsi="Tahoma" w:cs="Tahoma"/>
      <w:sz w:val="16"/>
      <w:szCs w:val="16"/>
    </w:rPr>
  </w:style>
  <w:style w:type="character" w:customStyle="1" w:styleId="BalloonTextChar">
    <w:name w:val="Balloon Text Char"/>
    <w:basedOn w:val="DefaultParagraphFont"/>
    <w:link w:val="BalloonText"/>
    <w:rsid w:val="00005894"/>
    <w:rPr>
      <w:rFonts w:ascii="Tahoma" w:hAnsi="Tahoma" w:cs="Tahoma"/>
      <w:sz w:val="16"/>
      <w:szCs w:val="16"/>
      <w:lang w:val="en-US" w:eastAsia="en-US"/>
    </w:rPr>
  </w:style>
  <w:style w:type="character" w:styleId="Hyperlink">
    <w:name w:val="Hyperlink"/>
    <w:basedOn w:val="DefaultParagraphFont"/>
    <w:rsid w:val="00AC7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335">
      <w:bodyDiv w:val="1"/>
      <w:marLeft w:val="0"/>
      <w:marRight w:val="0"/>
      <w:marTop w:val="0"/>
      <w:marBottom w:val="0"/>
      <w:divBdr>
        <w:top w:val="none" w:sz="0" w:space="0" w:color="auto"/>
        <w:left w:val="none" w:sz="0" w:space="0" w:color="auto"/>
        <w:bottom w:val="none" w:sz="0" w:space="0" w:color="auto"/>
        <w:right w:val="none" w:sz="0" w:space="0" w:color="auto"/>
      </w:divBdr>
    </w:div>
    <w:div w:id="17783186">
      <w:bodyDiv w:val="1"/>
      <w:marLeft w:val="0"/>
      <w:marRight w:val="0"/>
      <w:marTop w:val="0"/>
      <w:marBottom w:val="0"/>
      <w:divBdr>
        <w:top w:val="none" w:sz="0" w:space="0" w:color="auto"/>
        <w:left w:val="none" w:sz="0" w:space="0" w:color="auto"/>
        <w:bottom w:val="none" w:sz="0" w:space="0" w:color="auto"/>
        <w:right w:val="none" w:sz="0" w:space="0" w:color="auto"/>
      </w:divBdr>
    </w:div>
    <w:div w:id="695472566">
      <w:bodyDiv w:val="1"/>
      <w:marLeft w:val="0"/>
      <w:marRight w:val="0"/>
      <w:marTop w:val="0"/>
      <w:marBottom w:val="0"/>
      <w:divBdr>
        <w:top w:val="none" w:sz="0" w:space="0" w:color="auto"/>
        <w:left w:val="none" w:sz="0" w:space="0" w:color="auto"/>
        <w:bottom w:val="none" w:sz="0" w:space="0" w:color="auto"/>
        <w:right w:val="none" w:sz="0" w:space="0" w:color="auto"/>
      </w:divBdr>
    </w:div>
    <w:div w:id="870454862">
      <w:bodyDiv w:val="1"/>
      <w:marLeft w:val="0"/>
      <w:marRight w:val="0"/>
      <w:marTop w:val="0"/>
      <w:marBottom w:val="0"/>
      <w:divBdr>
        <w:top w:val="none" w:sz="0" w:space="0" w:color="auto"/>
        <w:left w:val="none" w:sz="0" w:space="0" w:color="auto"/>
        <w:bottom w:val="none" w:sz="0" w:space="0" w:color="auto"/>
        <w:right w:val="none" w:sz="0" w:space="0" w:color="auto"/>
      </w:divBdr>
    </w:div>
    <w:div w:id="1041320245">
      <w:bodyDiv w:val="1"/>
      <w:marLeft w:val="0"/>
      <w:marRight w:val="0"/>
      <w:marTop w:val="0"/>
      <w:marBottom w:val="0"/>
      <w:divBdr>
        <w:top w:val="none" w:sz="0" w:space="0" w:color="auto"/>
        <w:left w:val="none" w:sz="0" w:space="0" w:color="auto"/>
        <w:bottom w:val="none" w:sz="0" w:space="0" w:color="auto"/>
        <w:right w:val="none" w:sz="0" w:space="0" w:color="auto"/>
      </w:divBdr>
    </w:div>
    <w:div w:id="1264996349">
      <w:bodyDiv w:val="1"/>
      <w:marLeft w:val="0"/>
      <w:marRight w:val="0"/>
      <w:marTop w:val="0"/>
      <w:marBottom w:val="0"/>
      <w:divBdr>
        <w:top w:val="none" w:sz="0" w:space="0" w:color="auto"/>
        <w:left w:val="none" w:sz="0" w:space="0" w:color="auto"/>
        <w:bottom w:val="none" w:sz="0" w:space="0" w:color="auto"/>
        <w:right w:val="none" w:sz="0" w:space="0" w:color="auto"/>
      </w:divBdr>
    </w:div>
    <w:div w:id="1415126383">
      <w:bodyDiv w:val="1"/>
      <w:marLeft w:val="0"/>
      <w:marRight w:val="0"/>
      <w:marTop w:val="0"/>
      <w:marBottom w:val="0"/>
      <w:divBdr>
        <w:top w:val="none" w:sz="0" w:space="0" w:color="auto"/>
        <w:left w:val="none" w:sz="0" w:space="0" w:color="auto"/>
        <w:bottom w:val="none" w:sz="0" w:space="0" w:color="auto"/>
        <w:right w:val="none" w:sz="0" w:space="0" w:color="auto"/>
      </w:divBdr>
    </w:div>
    <w:div w:id="1539971816">
      <w:bodyDiv w:val="1"/>
      <w:marLeft w:val="0"/>
      <w:marRight w:val="0"/>
      <w:marTop w:val="0"/>
      <w:marBottom w:val="0"/>
      <w:divBdr>
        <w:top w:val="none" w:sz="0" w:space="0" w:color="auto"/>
        <w:left w:val="none" w:sz="0" w:space="0" w:color="auto"/>
        <w:bottom w:val="none" w:sz="0" w:space="0" w:color="auto"/>
        <w:right w:val="none" w:sz="0" w:space="0" w:color="auto"/>
      </w:divBdr>
    </w:div>
    <w:div w:id="19057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94FC-5870-4A37-B201-9792A7CD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Thinking Business</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www.ThinkingBusinessBlog.com</dc:creator>
  <cp:lastModifiedBy>David Taylor</cp:lastModifiedBy>
  <cp:revision>2</cp:revision>
  <dcterms:created xsi:type="dcterms:W3CDTF">2018-03-27T21:51:00Z</dcterms:created>
  <dcterms:modified xsi:type="dcterms:W3CDTF">2018-03-27T21:51:00Z</dcterms:modified>
</cp:coreProperties>
</file>